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PBS-BSA 溶液(1%BSA)说明书</w:t>
      </w:r>
    </w:p>
    <w:p>
      <w:pPr>
        <w:pStyle w:val="2"/>
        <w:bidi w:val="0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产品简介：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平衡盐溶液(Balanced Salt Solution，BSS)与细胞生长状态下的 pH 值、渗透压等环境状态一致，具有维持渗透压、控制酸碱平衡、供给细胞生存代谢所必需的能量和无机盐成分等作用，可满足体外实验中细胞生存并维持一定的代谢的基本需要。主要由无机离子组成，有时含有碳酸氢钠、葡萄糖、酚红等，如果有必要还可以加入 HEPES 以维持渗透压的平衡。平衡盐溶液可以作为完全培养基的基液，亦可以用于稀释浓缩的氨基酸、维生素溶液以配制完全培养基。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PBS-BSA 溶液(1%BSA)主要由氯化钠、氯化钾、磷酸氢二钠、磷酸二氢钾、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BSA 组成，不含 Ca2+、Mg2+，pH 值为 7.4，该试剂未经过滤除菌，，常用于免疫染色抗体的稀释或其他常规用途。</w:t>
      </w:r>
    </w:p>
    <w:p>
      <w:p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产品组成：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tbl>
      <w:tblPr>
        <w:tblStyle w:val="7"/>
        <w:tblW w:w="0" w:type="auto"/>
        <w:tblInd w:w="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7"/>
        <w:gridCol w:w="1352"/>
        <w:gridCol w:w="1352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67" w:type="dxa"/>
          </w:tcPr>
          <w:p>
            <w:pPr>
              <w:ind w:firstLine="2400" w:firstLineChars="10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-4445</wp:posOffset>
                      </wp:positionV>
                      <wp:extent cx="2389505" cy="382905"/>
                      <wp:effectExtent l="635" t="4445" r="10160" b="1270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559560" y="4031615"/>
                                <a:ext cx="2389505" cy="382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-0.35pt;height:30.15pt;width:188.15pt;z-index:251660288;mso-width-relative:page;mso-height-relative:page;" filled="f" stroked="t" coordsize="21600,21600" o:gfxdata="UEsDBAoAAAAAAIdO4kAAAAAAAAAAAAAAAAAEAAAAZHJzL1BLAwQUAAAACACHTuJAt5SZJtYAAAAI&#10;AQAADwAAAGRycy9kb3ducmV2LnhtbE2PwU6EMBCG7ya+QzMm3nYLGmBFyh5MPJiYqOjBY5fOUpRO&#10;kXYB397xpLeZ/H+++abar24QM06h96Qg3SYgkFpveuoUvL3eb3YgQtRk9OAJFXxjgH19flbp0viF&#10;XnBuYicYQqHUCmyMYyllaC06HbZ+ROLs6CenI69TJ82kF4a7QV4lSS6d7okvWD3incX2szk5plDx&#10;dVyH6f356dHumuUDH+YClbq8SJNbEBHX+FeGX31Wh5qdDv5EJohBwSZNWD3yUIDg/DrPMhAHBdlN&#10;DrKu5P8H6h9QSwMEFAAAAAgAh07iQP/Ab8/zAQAAwgMAAA4AAABkcnMvZTJvRG9jLnhtbK1TzY7T&#10;MBC+I/EOlu80aUqqNmq6h62WC4JKwAO4jpNY8p883qZ9CV4AiRucOHLnbVgeg7ET9veyB3JwxuOZ&#10;b+b7PN5cnLQiR+FBWlPT+SynRBhuG2m6mn76ePVqRQkEZhqmrBE1PQugF9uXLzaDq0Rhe6sa4QmC&#10;GKgGV9M+BFdlGfBeaAYz64TBw9Z6zQJufZc1ng2IrlVW5PkyG6xvnLdcAKB3Nx7SCdE/B9C2reRi&#10;Z/m1FiaMqF4oFpAS9NIB3aZu21bw8L5tQQSiaopMQ1qxCNqHuGbbDas6z1wv+dQCe04LjzhpJg0W&#10;vYXascDItZdPoLTk3oJtw4xbnY1EkiLIYp4/0uZDz5xIXFBqcLeiw/+D5e+Oe09kU9OCEsM0XvjN&#10;l5+/P3/78+srrjc/vpMiijQ4qDD20uz9tAO395HxqfU6/pELOeFAleW6XKK855q+zhfz5bwcRRan&#10;QDgGFIvVusxLSjhGLFbFGm2EzO6QnIfwRlhNolFTJU0UgVXs+BbCGPovJLqNvZJKoZ9VypChpstF&#10;ifU5w+FscSjQ1A4JgukoYarDqefBJ0SwSjYxOyaD7w6XypMji7OSvqmxB2Gx9I5BP8alo5GglgEf&#10;hpK6pqv72cogu6jfqFi0DrY5JyGTH6828Z/GMM7O/X3Kvnt62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3lJkm1gAAAAgBAAAPAAAAAAAAAAEAIAAAACIAAABkcnMvZG93bnJldi54bWxQSwECFAAU&#10;AAAACACHTuJA/8Bvz/MBAADCAwAADgAAAAAAAAABACAAAAAlAQAAZHJzL2Uyb0RvYy54bWxQSwUG&#10;AAAAAAYABgBZAQAAig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编号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35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RC21363</w:t>
            </w:r>
          </w:p>
        </w:tc>
        <w:tc>
          <w:tcPr>
            <w:tcW w:w="13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RC21363</w:t>
            </w:r>
          </w:p>
        </w:tc>
        <w:tc>
          <w:tcPr>
            <w:tcW w:w="13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Storage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7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PBS-BSA 溶液(1%BSA)</w:t>
            </w:r>
          </w:p>
        </w:tc>
        <w:tc>
          <w:tcPr>
            <w:tcW w:w="13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ml</w:t>
            </w:r>
          </w:p>
        </w:tc>
        <w:tc>
          <w:tcPr>
            <w:tcW w:w="135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500ml</w:t>
            </w:r>
          </w:p>
        </w:tc>
        <w:tc>
          <w:tcPr>
            <w:tcW w:w="135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4℃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67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使用说明书</w:t>
            </w:r>
          </w:p>
        </w:tc>
        <w:tc>
          <w:tcPr>
            <w:tcW w:w="4056" w:type="dxa"/>
            <w:gridSpan w:val="3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操作步骤(</w:t>
      </w:r>
      <w:r>
        <w:rPr>
          <w:rFonts w:hint="eastAsia"/>
          <w:sz w:val="24"/>
          <w:szCs w:val="24"/>
          <w:lang w:val="en-US" w:eastAsia="zh-CN"/>
        </w:rPr>
        <w:t>仅供参考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)：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1、无需配制，直接使用。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注意事项：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1、在进行细胞培养过程中细胞的洗涤时，应注意无菌操作，避免被微生物污染。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2、为了您的安全和健康，请穿实验服并戴一次性手套操作。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t>有效期：6 个月有效。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lang w:val="en-US" w:eastAsia="zh-CN"/>
      </w:rPr>
    </w:pPr>
    <w:r>
      <w:rPr>
        <w:rFonts w:hint="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3324225</wp:posOffset>
          </wp:positionH>
          <wp:positionV relativeFrom="paragraph">
            <wp:posOffset>-176530</wp:posOffset>
          </wp:positionV>
          <wp:extent cx="1844675" cy="963930"/>
          <wp:effectExtent l="0" t="0" r="3175" b="7620"/>
          <wp:wrapTight wrapText="bothSides">
            <wp:wrapPolygon>
              <wp:start x="14276" y="0"/>
              <wp:lineTo x="11822" y="2134"/>
              <wp:lineTo x="14722" y="6830"/>
              <wp:lineTo x="1785" y="8111"/>
              <wp:lineTo x="0" y="8964"/>
              <wp:lineTo x="0" y="14514"/>
              <wp:lineTo x="20522" y="20490"/>
              <wp:lineTo x="20968" y="21344"/>
              <wp:lineTo x="21414" y="21344"/>
              <wp:lineTo x="21414" y="17075"/>
              <wp:lineTo x="20522" y="13660"/>
              <wp:lineTo x="19853" y="6403"/>
              <wp:lineTo x="18291" y="2561"/>
              <wp:lineTo x="16953" y="0"/>
              <wp:lineTo x="14276" y="0"/>
            </wp:wrapPolygon>
          </wp:wrapTight>
          <wp:docPr id="1" name="图片 1" descr="透明底ameko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透明底ameko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4675" cy="963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>上海联硕生物科技有限公司</w:t>
    </w:r>
    <w:r>
      <w:rPr>
        <w:rFonts w:hint="eastAsia"/>
        <w:lang w:val="en-US" w:eastAsia="zh-CN"/>
      </w:rPr>
      <w:t xml:space="preserve">  </w:t>
    </w:r>
  </w:p>
  <w:p>
    <w:pPr>
      <w:pStyle w:val="5"/>
      <w:rPr>
        <w:rFonts w:hint="eastAsia"/>
        <w:lang w:val="en-US" w:eastAsia="zh-CN"/>
      </w:rPr>
    </w:pPr>
    <w:r>
      <w:rPr>
        <w:rFonts w:hint="eastAsia"/>
        <w:lang w:val="en-US" w:eastAsia="zh-CN"/>
      </w:rPr>
      <w:t>网址：</w:t>
    </w:r>
    <w:r>
      <w:rPr>
        <w:rFonts w:hint="eastAsia"/>
        <w:lang w:val="en-US" w:eastAsia="zh-CN"/>
      </w:rPr>
      <w:fldChar w:fldCharType="begin"/>
    </w:r>
    <w:r>
      <w:rPr>
        <w:rFonts w:hint="eastAsia"/>
        <w:lang w:val="en-US" w:eastAsia="zh-CN"/>
      </w:rPr>
      <w:instrText xml:space="preserve"> HYPERLINK "http://www.biolianshuo.com" </w:instrText>
    </w:r>
    <w:r>
      <w:rPr>
        <w:rFonts w:hint="eastAsia"/>
        <w:lang w:val="en-US" w:eastAsia="zh-CN"/>
      </w:rPr>
      <w:fldChar w:fldCharType="separate"/>
    </w:r>
    <w:r>
      <w:rPr>
        <w:rStyle w:val="9"/>
        <w:rFonts w:hint="eastAsia"/>
        <w:lang w:val="en-US" w:eastAsia="zh-CN"/>
      </w:rPr>
      <w:t>www.biolianshuo.com</w:t>
    </w:r>
    <w:r>
      <w:rPr>
        <w:rFonts w:hint="eastAsia"/>
        <w:lang w:val="en-US" w:eastAsia="zh-CN"/>
      </w:rPr>
      <w:fldChar w:fldCharType="end"/>
    </w:r>
  </w:p>
  <w:p>
    <w:pPr>
      <w:pStyle w:val="5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电话：400-0918-500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F02B3"/>
    <w:rsid w:val="02667C82"/>
    <w:rsid w:val="03280E4A"/>
    <w:rsid w:val="0424500B"/>
    <w:rsid w:val="047F6784"/>
    <w:rsid w:val="05423E6B"/>
    <w:rsid w:val="06443F8F"/>
    <w:rsid w:val="077B5559"/>
    <w:rsid w:val="09C16958"/>
    <w:rsid w:val="0B5C0142"/>
    <w:rsid w:val="0BF72175"/>
    <w:rsid w:val="0D851AD1"/>
    <w:rsid w:val="0DDC4A48"/>
    <w:rsid w:val="10154A75"/>
    <w:rsid w:val="10782F98"/>
    <w:rsid w:val="10D75FDB"/>
    <w:rsid w:val="10DB351F"/>
    <w:rsid w:val="12DD4EA3"/>
    <w:rsid w:val="17006472"/>
    <w:rsid w:val="19A24F27"/>
    <w:rsid w:val="1E304318"/>
    <w:rsid w:val="1EBE7523"/>
    <w:rsid w:val="21451277"/>
    <w:rsid w:val="23CB5A90"/>
    <w:rsid w:val="24D5514D"/>
    <w:rsid w:val="254814BB"/>
    <w:rsid w:val="25843A46"/>
    <w:rsid w:val="262E5EB0"/>
    <w:rsid w:val="26C10671"/>
    <w:rsid w:val="29EA37DB"/>
    <w:rsid w:val="2BF41B2D"/>
    <w:rsid w:val="2E781D58"/>
    <w:rsid w:val="2EA40681"/>
    <w:rsid w:val="2F3A3FCC"/>
    <w:rsid w:val="30D079ED"/>
    <w:rsid w:val="30E37952"/>
    <w:rsid w:val="30F657C8"/>
    <w:rsid w:val="31394A7A"/>
    <w:rsid w:val="316977D6"/>
    <w:rsid w:val="31BC3C80"/>
    <w:rsid w:val="32866F27"/>
    <w:rsid w:val="341D3309"/>
    <w:rsid w:val="360458D6"/>
    <w:rsid w:val="388B1E36"/>
    <w:rsid w:val="38B973A5"/>
    <w:rsid w:val="391D1527"/>
    <w:rsid w:val="3A784096"/>
    <w:rsid w:val="3B990213"/>
    <w:rsid w:val="3D626A4F"/>
    <w:rsid w:val="3E19774E"/>
    <w:rsid w:val="3FA153B8"/>
    <w:rsid w:val="422246BE"/>
    <w:rsid w:val="42575A85"/>
    <w:rsid w:val="425E3375"/>
    <w:rsid w:val="42C152CC"/>
    <w:rsid w:val="45DF4BB6"/>
    <w:rsid w:val="46961769"/>
    <w:rsid w:val="477B0175"/>
    <w:rsid w:val="47F43359"/>
    <w:rsid w:val="484B3FBA"/>
    <w:rsid w:val="488862BB"/>
    <w:rsid w:val="494C26AA"/>
    <w:rsid w:val="4BC10484"/>
    <w:rsid w:val="4C3450A1"/>
    <w:rsid w:val="5194258A"/>
    <w:rsid w:val="52FD4FFB"/>
    <w:rsid w:val="551F55CE"/>
    <w:rsid w:val="561A7789"/>
    <w:rsid w:val="565C4610"/>
    <w:rsid w:val="56F87FA8"/>
    <w:rsid w:val="578C4C26"/>
    <w:rsid w:val="591671FE"/>
    <w:rsid w:val="59AC6052"/>
    <w:rsid w:val="5CC809CF"/>
    <w:rsid w:val="5DAE1FC7"/>
    <w:rsid w:val="60427CA5"/>
    <w:rsid w:val="60860DE8"/>
    <w:rsid w:val="61DE273F"/>
    <w:rsid w:val="621250F2"/>
    <w:rsid w:val="62491C2A"/>
    <w:rsid w:val="64822F89"/>
    <w:rsid w:val="666B1ACF"/>
    <w:rsid w:val="67EF5EC2"/>
    <w:rsid w:val="680769BC"/>
    <w:rsid w:val="69566324"/>
    <w:rsid w:val="6A9A54E1"/>
    <w:rsid w:val="6C153E04"/>
    <w:rsid w:val="6DCA5D9A"/>
    <w:rsid w:val="6ED0714A"/>
    <w:rsid w:val="71601BDC"/>
    <w:rsid w:val="719E0BD3"/>
    <w:rsid w:val="7277575C"/>
    <w:rsid w:val="732660EB"/>
    <w:rsid w:val="7368775B"/>
    <w:rsid w:val="73DE718D"/>
    <w:rsid w:val="745C203E"/>
    <w:rsid w:val="74CD662A"/>
    <w:rsid w:val="75B81165"/>
    <w:rsid w:val="75FE1AF4"/>
    <w:rsid w:val="768B4E30"/>
    <w:rsid w:val="775A090F"/>
    <w:rsid w:val="780A52E6"/>
    <w:rsid w:val="7861139C"/>
    <w:rsid w:val="790F707F"/>
    <w:rsid w:val="7A41611C"/>
    <w:rsid w:val="7CFD4FB5"/>
    <w:rsid w:val="7EC31537"/>
    <w:rsid w:val="7F17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op_dict3_font24"/>
    <w:basedOn w:val="8"/>
    <w:unhideWhenUsed/>
    <w:qFormat/>
    <w:uiPriority w:val="0"/>
    <w:rPr>
      <w:rFonts w:hint="default" w:ascii="Times New Roman"/>
      <w:sz w:val="24"/>
    </w:rPr>
  </w:style>
  <w:style w:type="paragraph" w:customStyle="1" w:styleId="11">
    <w:name w:val="Table Paragraph"/>
    <w:basedOn w:val="1"/>
    <w:qFormat/>
    <w:uiPriority w:val="1"/>
    <w:pPr>
      <w:spacing w:before="75"/>
      <w:ind w:left="156"/>
      <w:jc w:val="center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联硕生物郭雪</cp:lastModifiedBy>
  <cp:lastPrinted>2019-01-07T08:40:00Z</cp:lastPrinted>
  <dcterms:modified xsi:type="dcterms:W3CDTF">2021-08-16T02:59:24Z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23FA06700E654D3CB886C77D191B6459</vt:lpwstr>
  </property>
</Properties>
</file>